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Soares Nicola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999 WEST BIG BEAVER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TROY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48084-4716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KELLY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KELYA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$1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15.57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73,238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withheld by the issuer to satisfy applicable tax withholding obligations in connection with the vesting of restricted stock awards previously reported.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Cynthia D. Mull, attorney-in-fact for Ms. Soares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9766" TargetMode="External"/><Relationship Id="rId5" Type="http://schemas.openxmlformats.org/officeDocument/2006/relationships/hyperlink" Target="http://www.sec.gov/cgi-bin/browse-edgar?action=getcompany&amp;CIK=00000551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3262</Characters>
  <CharactersWithSpaces>3795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